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7A7D">
      <w:pPr>
        <w:spacing w:line="240" w:lineRule="auto"/>
        <w:ind w:firstLine="0"/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t>INFORMACJA Z DANYCH EWIDENCJI GRUNTÓW BUDYNKÓW I LOKALI</w:t>
      </w:r>
    </w:p>
    <w:p w:rsidR="00000000" w:rsidRDefault="002B7A7D">
      <w:pPr>
        <w:spacing w:line="240" w:lineRule="auto"/>
        <w:ind w:firstLine="0"/>
        <w:jc w:val="center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>DLA OSOBY</w:t>
      </w:r>
    </w:p>
    <w:p w:rsidR="00000000" w:rsidRDefault="002B7A7D">
      <w:pPr>
        <w:spacing w:after="120" w:line="240" w:lineRule="auto"/>
        <w:ind w:firstLine="0"/>
        <w:jc w:val="center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sporządzono dnia:</w:t>
      </w:r>
      <w:r>
        <w:rPr>
          <w:rFonts w:ascii="Arial Narrow" w:hAnsi="Arial Narrow" w:cs="Arial Narrow"/>
          <w:b/>
          <w:bCs/>
          <w:sz w:val="20"/>
          <w:szCs w:val="20"/>
        </w:rPr>
        <w:t xml:space="preserve"> 27.02.2015</w:t>
      </w:r>
      <w:r>
        <w:rPr>
          <w:rFonts w:ascii="Arial Narrow" w:hAnsi="Arial Narrow" w:cs="Arial Narrow"/>
          <w:sz w:val="20"/>
          <w:szCs w:val="20"/>
        </w:rPr>
        <w:t xml:space="preserve">     według stanu na dzień:</w:t>
      </w:r>
      <w:r>
        <w:rPr>
          <w:rFonts w:ascii="Arial Narrow" w:hAnsi="Arial Narrow" w:cs="Arial Narrow"/>
          <w:b/>
          <w:bCs/>
          <w:sz w:val="20"/>
          <w:szCs w:val="20"/>
        </w:rPr>
        <w:t xml:space="preserve"> 31.12.2014 20:00</w:t>
      </w:r>
    </w:p>
    <w:p w:rsidR="00000000" w:rsidRDefault="002B7A7D">
      <w:pPr>
        <w:spacing w:line="240" w:lineRule="auto"/>
        <w:ind w:firstLine="0"/>
        <w:jc w:val="left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>POWIAT NAKIELSKI</w:t>
      </w:r>
    </w:p>
    <w:p w:rsidR="00000000" w:rsidRDefault="002B7A7D">
      <w:pPr>
        <w:spacing w:line="240" w:lineRule="auto"/>
        <w:ind w:firstLine="0"/>
        <w:jc w:val="left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>siedziba: ul. gen. Henryka Dąbrowskiego 54, Nakło nad Notecią, 89-100 Nakło n. Notecią</w:t>
      </w:r>
    </w:p>
    <w:p w:rsidR="00000000" w:rsidRDefault="002B7A7D">
      <w:pPr>
        <w:spacing w:line="240" w:lineRule="auto"/>
        <w:ind w:firstLine="0"/>
        <w:rPr>
          <w:rFonts w:ascii="Arial Narrow" w:hAnsi="Arial Narrow" w:cs="Arial Narrow"/>
          <w:sz w:val="16"/>
          <w:szCs w:val="16"/>
        </w:rPr>
      </w:pPr>
    </w:p>
    <w:p w:rsidR="00000000" w:rsidRDefault="002B7A7D">
      <w:pPr>
        <w:keepNext/>
        <w:spacing w:after="20" w:line="240" w:lineRule="auto"/>
        <w:ind w:firstLine="0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>Działki:</w:t>
      </w:r>
      <w:r>
        <w:rPr>
          <w:rFonts w:ascii="Arial Narrow" w:hAnsi="Arial Narrow" w:cs="Arial Narrow"/>
          <w:b/>
          <w:bCs/>
          <w:sz w:val="20"/>
          <w:szCs w:val="20"/>
        </w:rPr>
        <w:t xml:space="preserve"> 285</w:t>
      </w:r>
    </w:p>
    <w:tbl>
      <w:tblPr>
        <w:tblW w:w="0" w:type="auto"/>
        <w:tblInd w:w="42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96"/>
        <w:gridCol w:w="1361"/>
        <w:gridCol w:w="1559"/>
        <w:gridCol w:w="1134"/>
        <w:gridCol w:w="709"/>
        <w:gridCol w:w="1134"/>
        <w:gridCol w:w="851"/>
        <w:gridCol w:w="1134"/>
        <w:gridCol w:w="992"/>
        <w:gridCol w:w="992"/>
        <w:gridCol w:w="1276"/>
        <w:gridCol w:w="1984"/>
        <w:gridCol w:w="15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496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Typ</w:t>
            </w:r>
          </w:p>
        </w:tc>
        <w:tc>
          <w:tcPr>
            <w:tcW w:w="1361" w:type="dxa"/>
            <w:vMerge w:val="restart"/>
            <w:tcBorders>
              <w:top w:val="doub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Forma władania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Udział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Obręb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JR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Numer działki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Arkusz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Pow. [ha]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Użytek lub klasa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Nr KW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Adres lub położenie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Identyfikator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2"/>
        </w:trPr>
        <w:tc>
          <w:tcPr>
            <w:tcW w:w="496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double" w:sz="4" w:space="0" w:color="auto"/>
              <w:right w:val="single" w:sz="2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Pow. [ha]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doub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041005_5.0002.11/1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041005_5.0002.67/1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87/5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BY1U/00024218/0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041005_5.0002.87/5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041005_5.0002.95/1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95/2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041005_5.0002.95/2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133/5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BY1U/00024218/0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041005_5.0002.133/5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041005_5.0002.139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Chomętowo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1.1900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1.1900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BY1U/00024839/9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041005_5.0002.143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Chraplewo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BY1U/00030261/1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041005_5.0003.12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Chraplewo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BY1U/00032881/7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041005_5.0003.14/1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Chwaliszewo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3.5803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3.5803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BY1U/00030750/6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041001_5.0002.18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Chwaliszewo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0.6144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BY1U/00030750/6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041001_5.0002.27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Chwaliszewo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BY1U/00030750/6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041001_5.0002.34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Ciężkowo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1.3200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1.3200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BY1U/00027055/0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041005_5.0004.22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Ciężkowo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BY1U/00027055/0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041005_5.0004.60/1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Ciężkowo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60/2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BY1U/00027055/0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041005_5.0004.60/2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Ciężkowo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60/3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BY1U/00027055/0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041005_5.0004.60/3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Ciężkowo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BY1U/00027055/0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041005_5.0004.109/1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Dąbrówka Słupska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BY1U/00030439/0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041005_5.0005.167/1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Dąbrówka Słupska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167/2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BY1U/00030439/0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041005_5.0005.167/2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Dąbrówka Słupska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4.4700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4.4700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BY1U/00030439/0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041005_5.0005.241/1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Dąbrówka Słupska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299/4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BY1U/00030439/0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041005_5.0005.299/4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2.6900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2.6900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92/2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041001_5.0003.92/2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92/3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041001_5.0003.92/3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1.3700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1.3700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041001_5.0003.96/1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041001_5.0003.98/1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041001_5.0003.106/1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041001_5.0003.107/1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041001_5.0003.108/1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041001_5.0003.109/1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Dębogóra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110/1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BY1U/00030388/7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041001_5.0003.110/1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Dobieszewo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BY1U/00030748/9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041001_5.0004.82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Dobieszewo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BY1U/00030748/9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041001_5.0004.135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Dobieszewo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2.2700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BY1U/00030748/9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041001_5.0004.219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Dobieszewo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BY1U/00030748/9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041001_5.0004.231/1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Dobieszewo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BY1U/00030748/9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041001_5.0004.239/1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Drogosław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5.7900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5.7900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BY1U/00033688/1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041005_5.0006.230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2.0353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2.0353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BY1U/00034045/9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2.0631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BY1U/00034045/9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041001_5.0039.147/1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2.7452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2.7452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BY1U/00034045/9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041001_5.0039.273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328/1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BY1U/00034045/9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041001_5.0039.328/1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328/2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BY1U/00034045/9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041001_5.0039.328/2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328/3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4.5101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4.5101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BY1U/00034045/9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041001_5.0039.328/3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041001_5.0039.479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BY1U/00031051/3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041001_5.0039.498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580/2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041001_5.0039.580/2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585/2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041001_5.0039.585/2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Dziewierzewo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BY1U/00013433/3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041001_5.0039.587/1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Gąbin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3.6904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3.6904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BY1U/00032710/8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041005_5.0007.13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Głogowiniec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2.0282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2.0282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BY1U/00033689/8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041001_5.0006.46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Godzimierz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BY1U/00030267/3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041005_5.0008.109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Godzimierz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132/2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BY1U/00030267/3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041005_5.0008.132/2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Dąbskie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1.8500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BY1U/00030762/3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041001_5.0040.17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Dąbskie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BY1U/00030762/3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041001_5.0040.20/3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Dąbskie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2.5700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2.5700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BY1U/00030762/3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041001_5.0040.38/1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Zagajne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BY1U/00033632/4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041001_5.0041.5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Zagajne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BY1U/00033632/4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041001_5.0041.70/1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Zagajne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BY1U/00033632/4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041001_5.0041.95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Zagajne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1.5922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1.5922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BY1U/00033632/4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041001_5.0041.159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Górki Zagajne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BY1U/00017209/2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041001_5.0041.167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Grocholin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3.9100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3.9100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BY1U/00025974/4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041001_5.0007.6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Grocholin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BY1U/00025974/4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041001_5.0007.169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Gromadno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BY1U/00030503/0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041001_5.0008.212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Gromadno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BY1U/00030503/0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041001_5.0008.213/1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Gromadno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213/3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BY1U/00030503/0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041001_5.0008.213/3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Gromadno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213/4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BY1U/00030503/0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041001_5.0008.213/4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Gromadno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BY1U/00030503/0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041001_5.0008.248/1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Gromadno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248/2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0.8694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0.8694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BY1U/00030503/0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041001_5.0008.248/2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Grzeczna Panna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31/7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BY1U/00030264/2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041005_5.0009.31/7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Iwno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28/4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BY1U/00030977/3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041001_5.0009.28/4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Iwno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78/2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1.6475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1.6475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BY1U/00033906/6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041001_5.0009.78/2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Iwno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78/3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BY1U/00033906/6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041001_5.0009.78/3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Iwno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78/4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2.6500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2.6500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BY1U/00033906/6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041001_5.0009.78/4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Józefkowo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4.9126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4.9126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BY1U/00031024/5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041001_5.0010.126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Józefkowo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1.5488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1.5488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BY1U/00031024/5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041001_5.0010.221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Karmelita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3.1980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041001_5.0011.236/1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Karmelita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454/2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BY1U/00030749/6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041001_5.0011.454/2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Kazimierzewo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1.0956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1.0956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BY1U/00030612/7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041001_5.0012.10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1.7568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1.7568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BY1U/00033873/5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/05507/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041001_4.0001.25/1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342/1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BY1U/00017209/2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22 Stycznia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041001_4.0001.342/1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342/4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BY1U/00017209/2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Polna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041001_4.0001.342/4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BY1U/00017209/2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Wincentego Witosa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041001_4.0001.539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Bz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BY1U/00019718/7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Dworcowa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041001_4.0001.879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883/2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BY1U/00019718/7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Rynek 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041001_4.0001.883/2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BY1U/00017209/2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Wyrzyska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041001_4.0001.954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Kowalewo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BY1U/00033109/9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041005_5.0013.8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Kowalewo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0.3838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0.3838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BY1U/00033109/9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Leśna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041005_5.0013.433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Kowalewo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BY1U/00033109/9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041005_5.0013.1826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Kowalewo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BY1U/00033109/9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041005_5.0013.1827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041005_5.0014.101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041005_5.0014.103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319/1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041005_5.0014.319/1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319/3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041005_5.0014.319/3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041005_5.0014.378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Chraplewska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Retkowska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041005_5.0014.433/1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433/2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Retkowska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041005_5.0014.433/2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Zaleska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041005_5.0014.460/1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466/2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Zaleska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041005_5.0014.466/2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466/3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Zaleska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041005_5.0014.466/3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466/4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0.3580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Zaleska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041005_5.0014.466/4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Turzyńska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499/2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Słupowa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041005_5.0014.499/2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499/3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Pocztowa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041005_5.0014.499/3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499/4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041005_5.0014.499/4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Retkowska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Zaleska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041005_5.0014.527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Królikowo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1.5700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1.5700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BY1U/00025494/5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Turzyńska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041005_5.0014.581/1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BY1U/00031289/0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BY1U/00031289/0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041001_5.0014.1/2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BY1U/00031289/0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041001_5.0014.1/3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BY1U/00031184/4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BY1U/00031184/4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041001_5.0014.3/4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BY1U/00031289/0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041001_5.0014.14/1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Ludwikowo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197/2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5.7114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5.7114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BY1U/00031289/0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/1916/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041001_5.0014.197/2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Łachowo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48/3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BY1U/00032694/9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041005_5.0015.48/3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Łachowo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48/7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BY1U/00032695/6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041005_5.0015.48/7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Łachowo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48/8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BY1U/00032695/6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041005_5.0015.48/8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Łachowo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56/2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BY1U/00032694/9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041005_5.0015.56/2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Łachowo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BY1U/00032694/9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041005_5.0015.109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Łachowo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BY1U/00032695/6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041005_5.0015.117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Łankowice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3.5900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3.5900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BY1U/00030595/1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041001_5.0016.100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Łankowice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BY1U/00030595/1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041001_5.0016.119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Malice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BY1U/00029658/1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041001_5.0017.32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Malice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BY1U/00029658/1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041001_5.0017.87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Małe Rudy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BY1U/00030153/1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Łabiszyńska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041005_5.0020.41/1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Małe Rudy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2.8923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2.8923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BY1U/00030153/1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Łabiszyńska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041005_5.0020.149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Małe Rudy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0.6784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0.6784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BY1U/00030153/1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Łabiszyńska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041005_5.0020.233/1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Mąkoszyn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11/2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BY1U/00026149/9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1952C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041005_5.0016.11/2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Mąkoszyn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11/3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BY1U/00026149/9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1952C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041005_5.0016.11/3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Mąkoszyn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BY1U/00032977/7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041005_5.0016.97/1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Mąkoszyn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97/2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BY1U/00032977/7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041005_5.0016.97/2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Mąkoszyn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BY1U/00032977/7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/1952/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041005_5.0016.172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Miaskowo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BY1U/00030601/7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041001_5.0018.34/3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Miaskowo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0.0953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0.0953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BY1U/00030601/7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041001_5.0018.34/4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Miastowice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1.0035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1.0035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BY1U/00030318/6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041001_5.0019.12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Miastowice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BY1U/00030318/6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041001_5.0019.13/1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Miastowice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2.9300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2.9300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BY1U/00030318/6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041001_5.0019.100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Miastowice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BY1U/00030318/6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/1939C/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041001_5.0019.150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Mieczkowo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1.2461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1.2461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BY1U/00030976/6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041001_5.0020.349/1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Pińsko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041005_5.0018.24/1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Pińsko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041005_5.0018.24/2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Pińsko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041005_5.0018.171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Pińsko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041005_5.0018.172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Pińsko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041005_5.0018.173/1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Pińsko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173/2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2.5600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2.5600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BY1U/00030148/3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041005_5.0018.173/2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Piotrowo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274/2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0.9824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0.9824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041001_5.0023.274/2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Piotrowo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274/3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1.0946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1.0946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041001_5.0023.274/3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Piotrowo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274/4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0.6365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0.6365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041001_5.0023.274/4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Piotrowo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274/5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041001_5.0023.274/5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Piotrowo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274/6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2.4952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2.4952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BY1U/00031291/7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/1921/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041001_5.0023.274/6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BY1U/00029277/6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BY1U/00029277/6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BY1U/00032748/3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BY1U/00032748/3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041005_5.0019.96/1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BY1U/00032748/3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041005_5.0019.134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BY1U/00033429/8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041005_5.0019.218/1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2.4400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2.4400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BY1U/00032748/3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041005_5.0019.234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BY1U/00034740/1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041005_5.0019.235/1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235/2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BY1U/00034740/1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041005_5.0019.235/2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282/1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BY1U/00029277/6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041005_5.0019.282/1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Retkowo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282/2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BY1U/00029277/6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041005_5.0019.282/2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Rozpętek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0.9162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0.9162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BY1U/00030615/8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041001_5.0024.19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Rozpętek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1.7417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1.7417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BY1U/00030615/8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041001_5.0024.76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347/7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BY1U/00033660/9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BYDGOSKA, STRAŻACKA /1950/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041005_5.0021.347/7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347/10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BY1U/00025603/3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Strażacka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041005_5.0021.347/10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348/2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0.2670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BY1U/00030320/3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041005_5.0021.348/2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472/31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BY1U/00025603/3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Strażacka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041005_5.0021.472/31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539/3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BY1U/00030320/3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041005_5.0021.539/3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BY1U/00030320/3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041005_5.0021.546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Rynarzewo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828/1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BY1U/00025603/3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/1950/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041005_5.0021.828/1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Sierniki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3.6043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3.6043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BY1U/00030618/9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041001_5.0026.8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Słonawy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179/2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BY1U/00033487/2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041005_5.0025.179/2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Słonawy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BY1U/00033487/2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041005_5.0025.227/1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Słonawy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BY1U/00033487/2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041005_5.0025.322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Słupy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49/3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BY1U/00031299/3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041005_5.0032.49/3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Słupy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49/4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5.5400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5.5400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BY1U/00031299/3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041005_5.0032.49/4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Słupy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BY1U/00031299/3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041005_5.0032.55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Słupy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122/2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BY1U/00031299/3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041005_5.0032.122/2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Słupy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BY1U/00031299/3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041005_5.0032.124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Słupy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298/4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BY1U/00031299/3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041005_5.0032.298/4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/05519/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9/2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/05519/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041005_5.0026.9/2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44/2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041005_5.0026.44/2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041005_5.0026.46/2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46/3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1.2239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1.2239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041005_5.0026.46/3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0.4603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041005_5.0026.47/3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Smarzykowo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BY1U/00027054/3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041005_5.0026.71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Smogulecka Wieś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3.3900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BY1U/00033546/4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041001_5.0029.28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Smogulecka Wieś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38/2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BY1U/00033546/4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041001_5.0029.38/2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Smogulecka Wieś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38/3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BY1U/00033546/4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/1927/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041001_5.0029.38/3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Stary Jarużyn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0.0624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BY1U/00025554/4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041005_5.0010.29/1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Stary Jarużyn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3.1800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3.1800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BY1U/00030268/0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/1947/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041005_5.0010.38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Suchoręcz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0.7715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041001_5.0031.24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Suchoręcz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0.9699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0.9699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041001_5.0031.65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Suchoręcz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2.1894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2.1894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041001_5.0031.184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Szaradowo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041005_5.0030.14/1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Szaradowo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041005_5.0030.19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Szaradowo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041005_5.0030.20/1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Szaradowo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BY1U/00033519/6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/1934/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041005_5.0030.42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30/49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BY1U/00023755/9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041005_4.0001.30/49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78/19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2.1260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Jana Kochanowskiego 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041005_4.0001.78/19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292/18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BY1U/00021261/5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Kcyńska 34a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041005_4.0001.292/18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1662/1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0.2742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0.2742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BY1U/00004931/8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Kcyńska 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041005_4.0001.1662/1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1697/2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BY1U/00018409/1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Ogrodowa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041005_4.0001.1697/2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1708/4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1.8131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1.8131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Ogrodowa 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041005_4.0001.1708/4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0.6600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RIIIb</w:t>
            </w:r>
          </w:p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0.5830</w:t>
            </w:r>
          </w:p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BY1U/00018410/1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Tysiąclecia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041005_4.0001.1709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Turzyn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BY1U/00030681/1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041001_5.0035.132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Turzyn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0.4463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0.4463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BY1U/00030681/1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041001_5.0035.134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Turzyn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0.9518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BY1U/00030681/1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041001_5.0035.135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Turzyn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186/2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BY1U/00030681/1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041001_5.0035.186/2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Turzyn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186/5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BY1U/00030681/1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041001_5.0035.186/5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Turzyn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BY1U/00030681/1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041001_5.0035.194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/1946/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041005_5.0034.83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155/5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 - SŁONECZNA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041005_5.0034.155/5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250/1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0.2800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 - LETNIA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041005_5.0034.250/1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250/2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 - LETNIA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041005_5.0034.250/2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 - SŁONECZNA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041005_5.0034.293/1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293/2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 - SŁONECZNA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041005_5.0034.293/2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Wąsosz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BY1U/00033903/5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041005_5.0034.340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BY1U/00030321/0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/1535/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041005_5.0039.216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1.9400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BY1U/00030322/7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Zamość, ul. Bydgoska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041005_5.0039.219/1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0.1841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0.1841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BY1U/00030323/4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041005_5.0039.265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0.9591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0.9591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BY1U/00030322/7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Zamość, ul. Bydgoska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041005_5.0039.417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452/1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BY1U/00030321/0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Zamość, ul. Polna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041005_5.0039.452/1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Zamość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G929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597/1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BY1U/00030321/0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/1935/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041005_5.0039.597/1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Żarczyn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0.5500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BY1U/00033515/8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041001_5.0042.58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Żarczyn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1.3700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1.3700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BY1U/00033515/8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041001_5.0042.73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Żarczyn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BY1U/00033515/8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041001_5.0042.174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Żarczyn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2.0829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2.0829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BY1U/00033515/8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/1939/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041001_5.0042.200/1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Żędowo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0.3743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0.3743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BY1U/00030817/4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041005_5.0041.25/1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Żędowo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25/2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BY1U/00030817/4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/1953/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041005_5.0041.25/2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0.8854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0.8854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041001_5.0038.30/1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0.4576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0.4576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041001_5.0038.69/1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69/2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041001_5.0038.69/2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71/1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BY1U/00032077/8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041001_5.0038.71/1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BY1U/00032077/8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041001_5.0038.127/1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BY1U/00032077/8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041001_5.0038.128/1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129/1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041001_5.0038.129/1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136/1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041001_5.0038.136/1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0.0572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BY1U/00032077/8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041001_5.0038.137/1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139/1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0.1172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BY1U/00032077/8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041001_5.0038.139/1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140/1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1.6142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041001_5.0038.140/1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041001_5.0038.153/1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154/1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0.0733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041001_5.0038.154/1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155/1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041001_5.0038.155/1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157/1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041001_5.0038.157/1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158/1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041001_5.0038.158/1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159/1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0.0205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041001_5.0038.159/1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160/1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041001_5.0038.160/1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Żurawia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163/1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0.0961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0.0961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BY1U/00030324/1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/1938/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041001_5.0038.163/1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43/17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BY1U/00026274/4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041005_5.0042.43/17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43/49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0.0145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BY1U/00026274/4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041005_5.0042.43/49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43/87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0.0422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BY1U/00026274/4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041005_5.0042.43/87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Żurczyn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dr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tabs>
                <w:tab w:val="decimal" w:pos="455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4.0300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BY1U/00033516/5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/1948/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041005_5.0042.47</w:t>
            </w:r>
          </w:p>
        </w:tc>
      </w:tr>
    </w:tbl>
    <w:p w:rsidR="00000000" w:rsidRDefault="002B7A7D">
      <w:pPr>
        <w:spacing w:line="240" w:lineRule="auto"/>
        <w:ind w:firstLine="0"/>
        <w:jc w:val="left"/>
        <w:rPr>
          <w:rFonts w:ascii="Arial Narrow" w:hAnsi="Arial Narrow" w:cs="Arial Narrow"/>
          <w:sz w:val="4"/>
          <w:szCs w:val="4"/>
        </w:rPr>
      </w:pPr>
    </w:p>
    <w:tbl>
      <w:tblPr>
        <w:tblW w:w="0" w:type="auto"/>
        <w:tblInd w:w="643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851"/>
        <w:gridCol w:w="1134"/>
        <w:gridCol w:w="1984"/>
        <w:gridCol w:w="127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Symbol" w:hAnsi="Symbol" w:cs="Symbol"/>
                <w:i/>
                <w:iCs/>
                <w:sz w:val="16"/>
                <w:szCs w:val="16"/>
              </w:rPr>
              <w:t></w:t>
            </w:r>
            <w:r>
              <w:rPr>
                <w:rFonts w:ascii="Symbol" w:hAnsi="Symbol" w:cs="Symbol"/>
                <w:i/>
                <w:iCs/>
                <w:sz w:val="16"/>
                <w:szCs w:val="16"/>
              </w:rPr>
              <w:t></w:t>
            </w: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pow: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B7A7D">
            <w:pPr>
              <w:tabs>
                <w:tab w:val="decimal" w:pos="597"/>
              </w:tabs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244.3616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Symbol" w:hAnsi="Symbol" w:cs="Symbol"/>
                <w:i/>
                <w:iCs/>
                <w:sz w:val="16"/>
                <w:szCs w:val="16"/>
              </w:rPr>
              <w:t></w:t>
            </w:r>
            <w:r>
              <w:rPr>
                <w:rFonts w:ascii="Symbol" w:hAnsi="Symbol" w:cs="Symbol"/>
                <w:i/>
                <w:iCs/>
                <w:sz w:val="16"/>
                <w:szCs w:val="16"/>
              </w:rPr>
              <w:t></w:t>
            </w:r>
            <w:r>
              <w:rPr>
                <w:rFonts w:ascii="Symbol" w:hAnsi="Symbol" w:cs="Symbol"/>
                <w:i/>
                <w:iCs/>
                <w:sz w:val="16"/>
                <w:szCs w:val="16"/>
              </w:rPr>
              <w:t></w:t>
            </w: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pow x udział):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lef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244.3616 ha</w:t>
            </w:r>
          </w:p>
        </w:tc>
      </w:tr>
    </w:tbl>
    <w:p w:rsidR="00000000" w:rsidRDefault="002B7A7D">
      <w:pPr>
        <w:spacing w:line="240" w:lineRule="auto"/>
        <w:ind w:firstLine="0"/>
        <w:jc w:val="left"/>
        <w:rPr>
          <w:rFonts w:ascii="Arial Narrow" w:hAnsi="Arial Narrow" w:cs="Arial Narrow"/>
          <w:sz w:val="18"/>
          <w:szCs w:val="18"/>
        </w:rPr>
      </w:pPr>
    </w:p>
    <w:p w:rsidR="00000000" w:rsidRDefault="002B7A7D">
      <w:pPr>
        <w:keepNext/>
        <w:spacing w:after="20" w:line="240" w:lineRule="auto"/>
        <w:ind w:firstLine="0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>Budynki:</w:t>
      </w:r>
      <w:r>
        <w:rPr>
          <w:rFonts w:ascii="Arial Narrow" w:hAnsi="Arial Narrow" w:cs="Arial Narrow"/>
          <w:sz w:val="20"/>
          <w:szCs w:val="20"/>
        </w:rPr>
        <w:t xml:space="preserve"> </w:t>
      </w:r>
      <w:r>
        <w:rPr>
          <w:rFonts w:ascii="Arial Narrow" w:hAnsi="Arial Narrow" w:cs="Arial Narrow"/>
          <w:b/>
          <w:bCs/>
          <w:sz w:val="20"/>
          <w:szCs w:val="20"/>
        </w:rPr>
        <w:t>41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96"/>
        <w:gridCol w:w="1403"/>
        <w:gridCol w:w="1559"/>
        <w:gridCol w:w="1134"/>
        <w:gridCol w:w="709"/>
        <w:gridCol w:w="851"/>
        <w:gridCol w:w="992"/>
        <w:gridCol w:w="1843"/>
        <w:gridCol w:w="708"/>
        <w:gridCol w:w="709"/>
        <w:gridCol w:w="1276"/>
        <w:gridCol w:w="1984"/>
        <w:gridCol w:w="156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Typ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Forma władania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Udział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Obręb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JR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Numer</w:t>
            </w:r>
          </w:p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ewidenc.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Działka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Rodzaj wg KŚT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 w:cs="Arial Narrow"/>
                <w:i/>
                <w:iCs/>
                <w:sz w:val="14"/>
                <w:szCs w:val="14"/>
              </w:rPr>
              <w:t>Kondygn.</w:t>
            </w:r>
          </w:p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 w:cs="Arial Narrow"/>
                <w:i/>
                <w:iCs/>
                <w:sz w:val="14"/>
                <w:szCs w:val="14"/>
              </w:rPr>
              <w:t>nad. / pod.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 w:cs="Arial Narrow"/>
                <w:i/>
                <w:iCs/>
                <w:sz w:val="14"/>
                <w:szCs w:val="14"/>
              </w:rPr>
              <w:t>Pow. zab.</w:t>
            </w:r>
          </w:p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 w:cs="Arial Narrow"/>
                <w:i/>
                <w:iCs/>
                <w:sz w:val="14"/>
                <w:szCs w:val="14"/>
              </w:rPr>
              <w:t>[m</w:t>
            </w:r>
            <w:r>
              <w:rPr>
                <w:rFonts w:ascii="Arial Narrow" w:hAnsi="Arial Narrow" w:cs="Arial Narrow"/>
                <w:i/>
                <w:iCs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 w:cs="Arial Narrow"/>
                <w:i/>
                <w:iCs/>
                <w:sz w:val="14"/>
                <w:szCs w:val="14"/>
              </w:rPr>
              <w:t>]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Nr KW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Adres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0000" w:rsidRDefault="002B7A7D">
            <w:pPr>
              <w:keepNext/>
              <w:spacing w:line="240" w:lineRule="auto"/>
              <w:ind w:firstLine="0"/>
              <w:jc w:val="center"/>
              <w:rPr>
                <w:rFonts w:ascii="Arial Narrow" w:hAnsi="Arial Narrow" w:cs="Arial Narrow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sz w:val="16"/>
                <w:szCs w:val="16"/>
              </w:rPr>
              <w:t>Identyfikator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883/2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BY1U/00019718/7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041001_4.0001.1042_BUD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1078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883/2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BY1U/00019718/7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Rynek 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041001_4.0001.1078_BUD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Kcynia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G878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2412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883/2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BY1U/00019718/7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041001_4.0001.2412_BUD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1946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041005_4.0001.1946_BUD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1987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transportu i łączności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041005_4.0001.1987_BUD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041005_4.0001.2020_BUD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041005_4.0001.2025_BUD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041005_4.0001.2032_BUD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041005_4.0001.2042_BUD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2043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Ogrodowa 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041005_4.0001.2043_BUD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041005_4.0001.2045_BUD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041005_4.0001.2054_BUD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617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041005_4.0001.2062_BUD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</w:t>
            </w:r>
            <w:r>
              <w:rPr>
                <w:rFonts w:ascii="Arial Narrow" w:hAnsi="Arial Narrow" w:cs="Arial Narrow"/>
                <w:sz w:val="16"/>
                <w:szCs w:val="16"/>
              </w:rPr>
              <w:t>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2089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041005_4.0001.2089_BUD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041005_4.0001.2180_BUD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1697/2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BY1U/00018409/1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041005_4.0001.2185_BUD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transportu i łączności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041005_4.0001.2194_BUD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2199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041005_4.0001.2199_BUD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1697/2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BY1U/00018409/1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041005_4.0001.2210_BUD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szpitali i inne budynki opieki zdrowotnej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041005_4.0001.2223_BUD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2243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041005_4.0001.2243_BUD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1697/2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BY1U/00018409/1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041005_4.0001.2263_BUD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G1519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2299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1708/4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BY1U/00018407/7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041005_4.0001.2299_BUD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1697/2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BY1U/00018409/1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041005_4.0001.2303_BUD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lastRenderedPageBreak/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G1631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2361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1662/1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BY1U/00004931/8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Kcyńska 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041005_4.0001.2361_BUD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2381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1709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BY1U/00018410/1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041005_4.0001.2381_BUD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041005_4.0001.276_BUD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041005_4.0001.279_BUD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041005_4.0001.280_BUD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395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041005_4.0001.298_BUD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041005_4.0001.329_BUD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041005_4.0001.357_BUD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041005_4.0001.374_BUD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pozostałe budynki niemieszkalne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041005_4.0001.376_BUD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3815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292/18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 xml:space="preserve">budynki </w:t>
            </w:r>
            <w:r>
              <w:rPr>
                <w:rFonts w:ascii="Arial Narrow" w:hAnsi="Arial Narrow" w:cs="Arial Narrow"/>
                <w:sz w:val="16"/>
                <w:szCs w:val="16"/>
              </w:rPr>
              <w:t>biurowe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 / 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BY1U/00021261/5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Kcyńska 34a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041005_4.0001.3815_BUD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G2597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3937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1697/2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transportu i łączności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BY1U/00018409/1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041005_4.0001.3937_BUD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G1631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4119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1662/1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BY1U/00004931/8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041005_4.0001.4119_BUD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041005_4.0001.428_BUD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041005_4.0001.429_BUD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041005_4.0001.445_BUD</w:t>
            </w:r>
          </w:p>
        </w:tc>
      </w:tr>
      <w:tr w:rsidR="00000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właściciel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Szubin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G1291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b/>
                <w:bCs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453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78/19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budynki oświaty nauki i kultury oraz sportowe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 / 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right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615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BY1U/00006570/3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ul. Jana Kochanowskiego 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vanish/>
                <w:sz w:val="14"/>
                <w:szCs w:val="14"/>
              </w:rPr>
            </w:pPr>
            <w:r>
              <w:rPr>
                <w:rFonts w:ascii="Arial Narrow" w:hAnsi="Arial Narrow" w:cs="Arial Narrow"/>
                <w:sz w:val="14"/>
                <w:szCs w:val="14"/>
              </w:rPr>
              <w:t>041005_4.0001.453_BUD</w:t>
            </w:r>
          </w:p>
        </w:tc>
      </w:tr>
    </w:tbl>
    <w:p w:rsidR="00000000" w:rsidRDefault="002B7A7D">
      <w:pPr>
        <w:spacing w:line="240" w:lineRule="auto"/>
        <w:ind w:firstLine="0"/>
        <w:jc w:val="left"/>
        <w:rPr>
          <w:rFonts w:ascii="Arial Narrow" w:hAnsi="Arial Narrow" w:cs="Arial Narrow"/>
          <w:sz w:val="18"/>
          <w:szCs w:val="18"/>
        </w:rPr>
      </w:pPr>
    </w:p>
    <w:p w:rsidR="00000000" w:rsidRDefault="002B7A7D">
      <w:pPr>
        <w:keepNext/>
        <w:spacing w:after="20" w:line="240" w:lineRule="auto"/>
        <w:ind w:firstLine="0"/>
        <w:rPr>
          <w:rFonts w:ascii="Arial Narrow" w:hAnsi="Arial Narrow" w:cs="Arial Narrow"/>
          <w:b/>
          <w:b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Lokale: </w:t>
      </w:r>
      <w:r>
        <w:rPr>
          <w:rFonts w:ascii="Arial Narrow" w:hAnsi="Arial Narrow" w:cs="Arial Narrow"/>
          <w:b/>
          <w:bCs/>
          <w:sz w:val="20"/>
          <w:szCs w:val="20"/>
        </w:rPr>
        <w:t>0</w:t>
      </w:r>
    </w:p>
    <w:p w:rsidR="00000000" w:rsidRDefault="002B7A7D">
      <w:pPr>
        <w:spacing w:line="240" w:lineRule="auto"/>
        <w:ind w:firstLine="0"/>
        <w:rPr>
          <w:rFonts w:ascii="Arial Narrow" w:hAnsi="Arial Narrow" w:cs="Arial Narrow"/>
          <w:sz w:val="18"/>
          <w:szCs w:val="18"/>
        </w:rPr>
      </w:pPr>
    </w:p>
    <w:p w:rsidR="00000000" w:rsidRDefault="002B7A7D">
      <w:pPr>
        <w:spacing w:line="240" w:lineRule="auto"/>
        <w:ind w:firstLine="0"/>
        <w:rPr>
          <w:rFonts w:ascii="Arial Narrow" w:hAnsi="Arial Narrow" w:cs="Arial Narrow"/>
          <w:sz w:val="8"/>
          <w:szCs w:val="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6265"/>
        <w:gridCol w:w="4678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B7A7D">
            <w:pPr>
              <w:spacing w:line="240" w:lineRule="auto"/>
              <w:ind w:firstLine="0"/>
              <w:jc w:val="lef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OBJAŚNIENIA dla kolumny TYP – (typ udziału):</w:t>
            </w:r>
          </w:p>
          <w:p w:rsidR="00000000" w:rsidRDefault="002B7A7D">
            <w:pPr>
              <w:spacing w:line="240" w:lineRule="auto"/>
              <w:ind w:firstLine="0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F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– udział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indywidualny osoby fizycznej</w:t>
            </w:r>
          </w:p>
          <w:p w:rsidR="00000000" w:rsidRDefault="002B7A7D">
            <w:pPr>
              <w:spacing w:line="240" w:lineRule="auto"/>
              <w:ind w:firstLine="0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P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– udział indywidualny osoby prawnej / instytucji</w:t>
            </w:r>
          </w:p>
          <w:p w:rsidR="00000000" w:rsidRDefault="002B7A7D">
            <w:pPr>
              <w:spacing w:line="240" w:lineRule="auto"/>
              <w:ind w:firstLine="0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– udział wspólny małżeński</w:t>
            </w:r>
          </w:p>
          <w:p w:rsidR="00000000" w:rsidRDefault="002B7A7D">
            <w:pPr>
              <w:spacing w:line="240" w:lineRule="auto"/>
              <w:ind w:firstLine="0"/>
              <w:jc w:val="left"/>
              <w:rPr>
                <w:rFonts w:ascii="Arial Narrow" w:hAnsi="Arial Narrow" w:cs="Arial Narrow"/>
                <w:color w:val="008000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G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– udział wspólny grupowy (podmiot grupowy)</w:t>
            </w: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2"/>
                <w:szCs w:val="12"/>
              </w:rPr>
            </w:pPr>
          </w:p>
          <w:p w:rsidR="00000000" w:rsidRDefault="002B7A7D">
            <w:pPr>
              <w:pBdr>
                <w:top w:val="single" w:sz="4" w:space="4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spacing w:line="240" w:lineRule="auto"/>
              <w:ind w:left="72" w:right="213" w:firstLine="0"/>
              <w:jc w:val="center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  <w:r>
              <w:rPr>
                <w:rFonts w:ascii="Arial Narrow" w:hAnsi="Arial Narrow" w:cs="Arial Narrow"/>
                <w:b/>
                <w:bCs/>
                <w:sz w:val="12"/>
                <w:szCs w:val="12"/>
              </w:rPr>
              <w:t>Nie podlega opłacie skarbowej na podstawie art. 3 ustawy z dnia 16 listopada 2006r.</w:t>
            </w:r>
          </w:p>
          <w:p w:rsidR="00000000" w:rsidRDefault="002B7A7D">
            <w:pPr>
              <w:pBdr>
                <w:top w:val="single" w:sz="4" w:space="4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spacing w:line="240" w:lineRule="auto"/>
              <w:ind w:left="72" w:right="213" w:firstLine="0"/>
              <w:jc w:val="center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  <w:r>
              <w:rPr>
                <w:rFonts w:ascii="Arial Narrow" w:hAnsi="Arial Narrow" w:cs="Arial Narrow"/>
                <w:b/>
                <w:bCs/>
                <w:sz w:val="12"/>
                <w:szCs w:val="12"/>
              </w:rPr>
              <w:t>o opłacie skarbo</w:t>
            </w:r>
            <w:r>
              <w:rPr>
                <w:rFonts w:ascii="Arial Narrow" w:hAnsi="Arial Narrow" w:cs="Arial Narrow"/>
                <w:b/>
                <w:bCs/>
                <w:sz w:val="12"/>
                <w:szCs w:val="12"/>
              </w:rPr>
              <w:t>wej (t.j. Dz.U. z 2012 r. poz. 1282 z późniejszymi zmianami)</w:t>
            </w:r>
          </w:p>
          <w:p w:rsidR="00000000" w:rsidRDefault="002B7A7D">
            <w:pPr>
              <w:pBdr>
                <w:top w:val="single" w:sz="4" w:space="4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spacing w:line="240" w:lineRule="auto"/>
              <w:ind w:left="72" w:right="213" w:firstLine="0"/>
              <w:jc w:val="center"/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  <w:r>
              <w:rPr>
                <w:rFonts w:ascii="Arial Narrow" w:hAnsi="Arial Narrow" w:cs="Arial Narrow"/>
                <w:b/>
                <w:bCs/>
                <w:sz w:val="12"/>
                <w:szCs w:val="12"/>
              </w:rPr>
              <w:t>z uwagi na treść art. 40b ust 1 ustawy z dnia 17 maja 1989 r. Prawo geodezyjne i kartograficzne</w:t>
            </w:r>
          </w:p>
          <w:p w:rsidR="00000000" w:rsidRDefault="002B7A7D">
            <w:pPr>
              <w:pBdr>
                <w:top w:val="single" w:sz="4" w:space="4" w:color="auto"/>
                <w:left w:val="single" w:sz="4" w:space="4" w:color="auto"/>
                <w:bottom w:val="single" w:sz="4" w:space="4" w:color="auto"/>
                <w:right w:val="single" w:sz="4" w:space="4" w:color="auto"/>
              </w:pBdr>
              <w:spacing w:line="240" w:lineRule="auto"/>
              <w:ind w:left="72" w:right="213" w:firstLine="0"/>
              <w:jc w:val="center"/>
              <w:rPr>
                <w:rFonts w:ascii="Arial Narrow" w:hAnsi="Arial Narrow" w:cs="Arial Narrow"/>
                <w:color w:val="008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12"/>
                <w:szCs w:val="12"/>
              </w:rPr>
              <w:t>(t.j. Dz. U. z 2010 r. Nr 193, poz. 1287 z późniejszymi zmianami)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B7A7D">
            <w:pPr>
              <w:spacing w:line="240" w:lineRule="auto"/>
              <w:ind w:firstLine="0"/>
              <w:jc w:val="center"/>
              <w:rPr>
                <w:rFonts w:ascii="Arial Narrow" w:hAnsi="Arial Narrow" w:cs="Arial Narrow"/>
                <w:sz w:val="12"/>
                <w:szCs w:val="12"/>
              </w:rPr>
            </w:pPr>
          </w:p>
          <w:p w:rsidR="00000000" w:rsidRDefault="002B7A7D">
            <w:pPr>
              <w:pBdr>
                <w:top w:val="single" w:sz="4" w:space="6" w:color="auto"/>
                <w:left w:val="single" w:sz="4" w:space="4" w:color="auto"/>
                <w:bottom w:val="single" w:sz="4" w:space="6" w:color="auto"/>
                <w:right w:val="single" w:sz="4" w:space="4" w:color="auto"/>
              </w:pBdr>
              <w:spacing w:line="240" w:lineRule="auto"/>
              <w:ind w:left="213" w:right="214" w:firstLine="0"/>
              <w:jc w:val="center"/>
              <w:rPr>
                <w:rFonts w:ascii="Arial Narrow" w:hAnsi="Arial Narrow" w:cs="Arial Narrow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FF0000"/>
                <w:sz w:val="16"/>
                <w:szCs w:val="16"/>
              </w:rPr>
              <w:t>DOKUMENT NINIEJSZY WYDANO</w:t>
            </w:r>
          </w:p>
          <w:p w:rsidR="00000000" w:rsidRDefault="002B7A7D">
            <w:pPr>
              <w:pBdr>
                <w:top w:val="single" w:sz="4" w:space="6" w:color="auto"/>
                <w:left w:val="single" w:sz="4" w:space="4" w:color="auto"/>
                <w:bottom w:val="single" w:sz="4" w:space="6" w:color="auto"/>
                <w:right w:val="single" w:sz="4" w:space="4" w:color="auto"/>
              </w:pBdr>
              <w:spacing w:line="240" w:lineRule="auto"/>
              <w:ind w:left="213" w:right="214" w:firstLine="0"/>
              <w:jc w:val="center"/>
              <w:rPr>
                <w:rFonts w:ascii="Arial Narrow" w:hAnsi="Arial Narrow" w:cs="Arial Narrow"/>
                <w:vanish/>
                <w:color w:val="008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FF0000"/>
                <w:sz w:val="16"/>
                <w:szCs w:val="16"/>
              </w:rPr>
              <w:t>WYŁĄCZNIE DO UŻYTKU SŁUŻBOWEGO</w:t>
            </w:r>
            <w:r>
              <w:t xml:space="preserve"> </w:t>
            </w:r>
          </w:p>
        </w:tc>
      </w:tr>
    </w:tbl>
    <w:p w:rsidR="00000000" w:rsidRDefault="002B7A7D">
      <w:pPr>
        <w:tabs>
          <w:tab w:val="center" w:pos="5812"/>
          <w:tab w:val="center" w:pos="9072"/>
        </w:tabs>
        <w:spacing w:line="240" w:lineRule="auto"/>
        <w:ind w:firstLine="0"/>
        <w:jc w:val="left"/>
        <w:rPr>
          <w:rFonts w:ascii="Arial Narrow" w:hAnsi="Arial Narrow" w:cs="Arial Narrow"/>
          <w:sz w:val="20"/>
          <w:szCs w:val="20"/>
        </w:rPr>
      </w:pPr>
    </w:p>
    <w:p w:rsidR="00000000" w:rsidRDefault="002B7A7D">
      <w:pPr>
        <w:tabs>
          <w:tab w:val="center" w:pos="5812"/>
          <w:tab w:val="center" w:pos="9072"/>
        </w:tabs>
        <w:spacing w:line="240" w:lineRule="auto"/>
        <w:ind w:firstLine="0"/>
        <w:jc w:val="left"/>
        <w:rPr>
          <w:rFonts w:ascii="Arial Narrow" w:hAnsi="Arial Narrow" w:cs="Arial Narrow"/>
          <w:sz w:val="20"/>
          <w:szCs w:val="20"/>
        </w:rPr>
      </w:pPr>
    </w:p>
    <w:sectPr w:rsidR="00000000">
      <w:headerReference w:type="default" r:id="rId6"/>
      <w:footerReference w:type="default" r:id="rId7"/>
      <w:pgSz w:w="16840" w:h="11907" w:orient="landscape" w:code="9"/>
      <w:pgMar w:top="567" w:right="907" w:bottom="567" w:left="907" w:header="284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B7A7D">
      <w:pPr>
        <w:spacing w:line="240" w:lineRule="auto"/>
      </w:pPr>
      <w:r>
        <w:separator/>
      </w:r>
    </w:p>
  </w:endnote>
  <w:endnote w:type="continuationSeparator" w:id="0">
    <w:p w:rsidR="00000000" w:rsidRDefault="002B7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B7A7D">
    <w:pPr>
      <w:pStyle w:val="Stopka"/>
      <w:tabs>
        <w:tab w:val="clear" w:pos="4536"/>
        <w:tab w:val="clear" w:pos="9072"/>
        <w:tab w:val="center" w:pos="7513"/>
        <w:tab w:val="right" w:pos="15026"/>
      </w:tabs>
      <w:ind w:firstLine="0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sz w:val="16"/>
        <w:szCs w:val="16"/>
      </w:rPr>
      <w:t>Sporządził(a):  Piotr Wendland</w:t>
    </w:r>
    <w:r>
      <w:rPr>
        <w:rFonts w:ascii="Arial Narrow" w:hAnsi="Arial Narrow" w:cs="Arial Narrow"/>
        <w:sz w:val="16"/>
        <w:szCs w:val="16"/>
      </w:rPr>
      <w:tab/>
    </w:r>
    <w:r>
      <w:rPr>
        <w:rFonts w:ascii="Arial Narrow" w:hAnsi="Arial Narrow" w:cs="Arial Narrow"/>
        <w:b/>
        <w:bCs/>
        <w:sz w:val="16"/>
        <w:szCs w:val="16"/>
      </w:rPr>
      <w:t>Naśladownictwo i reprodukcja WZBRONIONE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B7A7D">
      <w:pPr>
        <w:spacing w:line="240" w:lineRule="auto"/>
      </w:pPr>
      <w:r>
        <w:separator/>
      </w:r>
    </w:p>
  </w:footnote>
  <w:footnote w:type="continuationSeparator" w:id="0">
    <w:p w:rsidR="00000000" w:rsidRDefault="002B7A7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B7A7D">
    <w:pPr>
      <w:tabs>
        <w:tab w:val="right" w:pos="15026"/>
      </w:tabs>
      <w:ind w:firstLine="0"/>
      <w:jc w:val="left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snapToGrid w:val="0"/>
        <w:sz w:val="16"/>
        <w:szCs w:val="16"/>
      </w:rPr>
      <w:tab/>
      <w:t xml:space="preserve">Strona </w:t>
    </w:r>
    <w:r>
      <w:rPr>
        <w:rFonts w:ascii="Arial Narrow" w:hAnsi="Arial Narrow" w:cs="Arial Narrow"/>
        <w:snapToGrid w:val="0"/>
        <w:sz w:val="16"/>
        <w:szCs w:val="16"/>
      </w:rPr>
      <w:fldChar w:fldCharType="begin"/>
    </w:r>
    <w:r>
      <w:rPr>
        <w:rFonts w:ascii="Arial Narrow" w:hAnsi="Arial Narrow" w:cs="Arial Narrow"/>
        <w:snapToGrid w:val="0"/>
        <w:sz w:val="16"/>
        <w:szCs w:val="16"/>
      </w:rPr>
      <w:instrText xml:space="preserve"> PAGE </w:instrText>
    </w:r>
    <w:r>
      <w:rPr>
        <w:rFonts w:ascii="Arial Narrow" w:hAnsi="Arial Narrow" w:cs="Arial Narrow"/>
        <w:snapToGrid w:val="0"/>
        <w:sz w:val="16"/>
        <w:szCs w:val="16"/>
      </w:rPr>
      <w:fldChar w:fldCharType="separate"/>
    </w:r>
    <w:r>
      <w:rPr>
        <w:rFonts w:ascii="Arial Narrow" w:hAnsi="Arial Narrow" w:cs="Arial Narrow"/>
        <w:noProof/>
        <w:snapToGrid w:val="0"/>
        <w:sz w:val="16"/>
        <w:szCs w:val="16"/>
      </w:rPr>
      <w:t>1</w:t>
    </w:r>
    <w:r>
      <w:rPr>
        <w:rFonts w:ascii="Arial Narrow" w:hAnsi="Arial Narrow" w:cs="Arial Narrow"/>
        <w:snapToGrid w:val="0"/>
        <w:sz w:val="16"/>
        <w:szCs w:val="16"/>
      </w:rPr>
      <w:fldChar w:fldCharType="end"/>
    </w:r>
    <w:r>
      <w:rPr>
        <w:rFonts w:ascii="Arial Narrow" w:hAnsi="Arial Narrow" w:cs="Arial Narrow"/>
        <w:snapToGrid w:val="0"/>
        <w:sz w:val="16"/>
        <w:szCs w:val="16"/>
      </w:rPr>
      <w:t xml:space="preserve"> z </w:t>
    </w:r>
    <w:r>
      <w:rPr>
        <w:rFonts w:ascii="Arial Narrow" w:hAnsi="Arial Narrow" w:cs="Arial Narrow"/>
        <w:snapToGrid w:val="0"/>
        <w:sz w:val="16"/>
        <w:szCs w:val="16"/>
      </w:rPr>
      <w:fldChar w:fldCharType="begin"/>
    </w:r>
    <w:r>
      <w:rPr>
        <w:rFonts w:ascii="Arial Narrow" w:hAnsi="Arial Narrow" w:cs="Arial Narrow"/>
        <w:snapToGrid w:val="0"/>
        <w:sz w:val="16"/>
        <w:szCs w:val="16"/>
      </w:rPr>
      <w:instrText xml:space="preserve"> NUMPAGES </w:instrText>
    </w:r>
    <w:r>
      <w:rPr>
        <w:rFonts w:ascii="Arial Narrow" w:hAnsi="Arial Narrow" w:cs="Arial Narrow"/>
        <w:snapToGrid w:val="0"/>
        <w:sz w:val="16"/>
        <w:szCs w:val="16"/>
      </w:rPr>
      <w:fldChar w:fldCharType="separate"/>
    </w:r>
    <w:r>
      <w:rPr>
        <w:rFonts w:ascii="Arial Narrow" w:hAnsi="Arial Narrow" w:cs="Arial Narrow"/>
        <w:noProof/>
        <w:snapToGrid w:val="0"/>
        <w:sz w:val="16"/>
        <w:szCs w:val="16"/>
      </w:rPr>
      <w:t>10</w:t>
    </w:r>
    <w:r>
      <w:rPr>
        <w:rFonts w:ascii="Arial Narrow" w:hAnsi="Arial Narrow" w:cs="Arial Narrow"/>
        <w:snapToGrid w:val="0"/>
        <w:sz w:val="16"/>
        <w:szCs w:val="16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A7D"/>
    <w:rsid w:val="002B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spacing w:after="0" w:line="36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after="240"/>
      <w:ind w:firstLine="0"/>
      <w:jc w:val="center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240" w:after="60"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40" w:after="60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spacing w:line="218" w:lineRule="auto"/>
      <w:ind w:firstLine="0"/>
      <w:jc w:val="center"/>
      <w:outlineLvl w:val="3"/>
    </w:pPr>
    <w:rPr>
      <w:rFonts w:ascii="Arial Narrow" w:hAnsi="Arial Narrow" w:cs="Arial Narrow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outlineLvl w:val="4"/>
    </w:pPr>
    <w:rPr>
      <w:rFonts w:ascii="Arial Narrow" w:hAnsi="Arial Narrow" w:cs="Arial Narrow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line="218" w:lineRule="auto"/>
      <w:ind w:firstLine="0"/>
      <w:jc w:val="center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ind w:firstLine="0"/>
      <w:jc w:val="left"/>
      <w:outlineLvl w:val="6"/>
    </w:pPr>
    <w:rPr>
      <w:rFonts w:ascii="Arial Narrow" w:hAnsi="Arial Narrow" w:cs="Arial Narrow"/>
      <w:b/>
      <w:bCs/>
      <w:sz w:val="40"/>
      <w:szCs w:val="40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spacing w:line="218" w:lineRule="auto"/>
      <w:ind w:left="-142" w:firstLine="0"/>
      <w:jc w:val="center"/>
      <w:outlineLvl w:val="7"/>
    </w:pPr>
    <w:rPr>
      <w:rFonts w:ascii="Arial Narrow" w:hAnsi="Arial Narrow" w:cs="Arial Narrow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spacing w:line="218" w:lineRule="auto"/>
      <w:ind w:left="-108" w:firstLine="0"/>
      <w:jc w:val="center"/>
      <w:outlineLvl w:val="8"/>
    </w:pPr>
    <w:rPr>
      <w:rFonts w:ascii="Arial Narrow" w:hAnsi="Arial Narrow" w:cs="Arial Narrow"/>
      <w:b/>
      <w:bCs/>
      <w:sz w:val="20"/>
      <w:szCs w:val="20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4988</Words>
  <Characters>29929</Characters>
  <Application>Microsoft Office Word</Application>
  <DocSecurity>0</DocSecurity>
  <Lines>249</Lines>
  <Paragraphs>69</Paragraphs>
  <ScaleCrop>false</ScaleCrop>
  <Company>Geomatyka-Kraków</Company>
  <LinksUpToDate>false</LinksUpToDate>
  <CharactersWithSpaces>34848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 </dc:title>
  <dc:subject/>
  <dc:creator>Geomatyka-Kraków</dc:creator>
  <cp:keywords/>
  <dc:description/>
  <cp:lastModifiedBy>piotrw</cp:lastModifiedBy>
  <cp:revision>2</cp:revision>
  <dcterms:created xsi:type="dcterms:W3CDTF">2015-02-27T13:24:00Z</dcterms:created>
  <dcterms:modified xsi:type="dcterms:W3CDTF">2015-02-27T13:24:00Z</dcterms:modified>
</cp:coreProperties>
</file>